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4" w:rsidRPr="00957FFC" w:rsidRDefault="009B012B" w:rsidP="00947F22">
      <w:pPr>
        <w:pStyle w:val="1"/>
        <w:jc w:val="center"/>
        <w:rPr>
          <w:color w:val="auto"/>
        </w:rPr>
      </w:pPr>
      <w:r w:rsidRPr="00957FFC">
        <w:rPr>
          <w:noProof/>
          <w:color w:val="auto"/>
          <w:lang w:eastAsia="ru-RU"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E4" w:rsidRPr="00957FFC" w:rsidRDefault="002913E4" w:rsidP="00957FFC">
      <w:pPr>
        <w:rPr>
          <w:sz w:val="18"/>
          <w:szCs w:val="18"/>
        </w:rPr>
      </w:pPr>
    </w:p>
    <w:p w:rsidR="00957FFC" w:rsidRPr="00957FFC" w:rsidRDefault="00957FFC" w:rsidP="00957FFC">
      <w:pPr>
        <w:jc w:val="center"/>
        <w:rPr>
          <w:b/>
        </w:rPr>
      </w:pPr>
      <w:r w:rsidRPr="00957FFC">
        <w:rPr>
          <w:b/>
        </w:rPr>
        <w:t>СОВЕТ ДЕПУТАТОВ</w:t>
      </w:r>
    </w:p>
    <w:p w:rsidR="00957FFC" w:rsidRPr="00957FFC" w:rsidRDefault="00957FFC" w:rsidP="00957FF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957FFC">
        <w:rPr>
          <w:rFonts w:ascii="Times New Roman" w:hAnsi="Times New Roman"/>
          <w:color w:val="auto"/>
        </w:rPr>
        <w:t>ХОЛМ-ЖИРКОВСКОГО ГОРОДСКОГО  ПОСЕЛЕНИЯ</w:t>
      </w:r>
    </w:p>
    <w:p w:rsidR="00957FFC" w:rsidRPr="00957FFC" w:rsidRDefault="00957FFC" w:rsidP="00957FF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957FFC">
        <w:rPr>
          <w:rFonts w:ascii="Times New Roman" w:hAnsi="Times New Roman"/>
          <w:color w:val="auto"/>
        </w:rPr>
        <w:t>ХОЛМ-ЖИРКОВСКОГО РАЙОНА СМОЛЕНСКОЙ ОБЛАСТИ</w:t>
      </w:r>
    </w:p>
    <w:tbl>
      <w:tblPr>
        <w:tblW w:w="0" w:type="auto"/>
        <w:jc w:val="center"/>
        <w:tblInd w:w="-928" w:type="dxa"/>
        <w:tblBorders>
          <w:bottom w:val="single" w:sz="4" w:space="0" w:color="auto"/>
        </w:tblBorders>
        <w:tblLayout w:type="fixed"/>
        <w:tblLook w:val="04A0"/>
      </w:tblPr>
      <w:tblGrid>
        <w:gridCol w:w="10398"/>
      </w:tblGrid>
      <w:tr w:rsidR="00957FFC" w:rsidRPr="00957FFC" w:rsidTr="00957FFC">
        <w:trPr>
          <w:trHeight w:val="303"/>
          <w:jc w:val="center"/>
        </w:trPr>
        <w:tc>
          <w:tcPr>
            <w:tcW w:w="103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57FFC" w:rsidRPr="00957FFC" w:rsidRDefault="00957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957FFC" w:rsidRPr="00957FFC" w:rsidRDefault="00957FFC" w:rsidP="00957FFC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957FF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2913E4" w:rsidRPr="00957FFC" w:rsidRDefault="002913E4" w:rsidP="00957FFC">
      <w:pPr>
        <w:jc w:val="center"/>
        <w:rPr>
          <w:b/>
          <w:bCs/>
          <w:szCs w:val="28"/>
        </w:rPr>
      </w:pPr>
      <w:proofErr w:type="gramStart"/>
      <w:r w:rsidRPr="00957FFC">
        <w:rPr>
          <w:b/>
          <w:bCs/>
          <w:szCs w:val="28"/>
        </w:rPr>
        <w:t>Р</w:t>
      </w:r>
      <w:proofErr w:type="gramEnd"/>
      <w:r w:rsidRPr="00957FFC">
        <w:rPr>
          <w:b/>
          <w:bCs/>
          <w:szCs w:val="28"/>
        </w:rPr>
        <w:t xml:space="preserve"> Е Ш Е Н И Е</w:t>
      </w:r>
    </w:p>
    <w:p w:rsidR="002913E4" w:rsidRPr="00957FFC" w:rsidRDefault="002913E4" w:rsidP="00947F22">
      <w:pPr>
        <w:rPr>
          <w:b/>
          <w:bCs/>
          <w:szCs w:val="28"/>
        </w:rPr>
      </w:pPr>
    </w:p>
    <w:p w:rsidR="002913E4" w:rsidRPr="00957FFC" w:rsidRDefault="002913E4" w:rsidP="00947F22">
      <w:pPr>
        <w:rPr>
          <w:b/>
          <w:bCs/>
          <w:szCs w:val="28"/>
        </w:rPr>
      </w:pPr>
    </w:p>
    <w:p w:rsidR="002913E4" w:rsidRPr="00957FFC" w:rsidRDefault="002913E4" w:rsidP="00947F22">
      <w:pPr>
        <w:rPr>
          <w:szCs w:val="28"/>
        </w:rPr>
      </w:pPr>
      <w:r w:rsidRPr="00957FFC">
        <w:rPr>
          <w:szCs w:val="28"/>
        </w:rPr>
        <w:t xml:space="preserve">от </w:t>
      </w:r>
      <w:r w:rsidR="00C85DDE" w:rsidRPr="00957FFC">
        <w:rPr>
          <w:szCs w:val="28"/>
        </w:rPr>
        <w:t>2</w:t>
      </w:r>
      <w:r w:rsidR="0081508C" w:rsidRPr="00957FFC">
        <w:rPr>
          <w:szCs w:val="28"/>
        </w:rPr>
        <w:t>3 декабря</w:t>
      </w:r>
      <w:r w:rsidR="00144B02" w:rsidRPr="00957FFC">
        <w:rPr>
          <w:szCs w:val="28"/>
        </w:rPr>
        <w:t xml:space="preserve">  202</w:t>
      </w:r>
      <w:r w:rsidR="004D269E" w:rsidRPr="00957FFC">
        <w:rPr>
          <w:szCs w:val="28"/>
        </w:rPr>
        <w:t>2</w:t>
      </w:r>
      <w:r w:rsidRPr="00957FFC">
        <w:rPr>
          <w:szCs w:val="28"/>
        </w:rPr>
        <w:t xml:space="preserve"> года         </w:t>
      </w:r>
      <w:r w:rsidR="00957FFC" w:rsidRPr="00957FFC">
        <w:rPr>
          <w:szCs w:val="28"/>
        </w:rPr>
        <w:t xml:space="preserve">      </w:t>
      </w:r>
      <w:r w:rsidRPr="00957FFC">
        <w:rPr>
          <w:szCs w:val="28"/>
        </w:rPr>
        <w:t>№</w:t>
      </w:r>
      <w:r w:rsidR="00F43F3E" w:rsidRPr="00957FFC">
        <w:rPr>
          <w:szCs w:val="28"/>
        </w:rPr>
        <w:t xml:space="preserve"> </w:t>
      </w:r>
      <w:r w:rsidR="008334E3" w:rsidRPr="00957FFC">
        <w:rPr>
          <w:szCs w:val="28"/>
        </w:rPr>
        <w:t>35</w:t>
      </w:r>
    </w:p>
    <w:p w:rsidR="002913E4" w:rsidRPr="00957FFC" w:rsidRDefault="002913E4" w:rsidP="00947F22">
      <w:pPr>
        <w:rPr>
          <w:szCs w:val="28"/>
        </w:rPr>
      </w:pPr>
    </w:p>
    <w:p w:rsidR="002913E4" w:rsidRPr="00957FFC" w:rsidRDefault="002913E4" w:rsidP="00957FFC">
      <w:pPr>
        <w:ind w:right="5118"/>
        <w:jc w:val="both"/>
        <w:rPr>
          <w:szCs w:val="28"/>
        </w:rPr>
      </w:pPr>
      <w:r w:rsidRPr="00957FFC">
        <w:rPr>
          <w:szCs w:val="28"/>
        </w:rPr>
        <w:t xml:space="preserve">Об </w:t>
      </w:r>
      <w:r w:rsidR="00957FFC">
        <w:rPr>
          <w:szCs w:val="28"/>
        </w:rPr>
        <w:t xml:space="preserve">    </w:t>
      </w:r>
      <w:r w:rsidRPr="00957FFC">
        <w:rPr>
          <w:szCs w:val="28"/>
        </w:rPr>
        <w:t xml:space="preserve">утверждении </w:t>
      </w:r>
      <w:r w:rsidR="00957FFC">
        <w:rPr>
          <w:szCs w:val="28"/>
        </w:rPr>
        <w:t xml:space="preserve">  </w:t>
      </w:r>
      <w:r w:rsidRPr="00957FFC">
        <w:rPr>
          <w:szCs w:val="28"/>
        </w:rPr>
        <w:t xml:space="preserve"> </w:t>
      </w:r>
      <w:r w:rsidR="00720AE4" w:rsidRPr="00957FFC">
        <w:rPr>
          <w:szCs w:val="28"/>
        </w:rPr>
        <w:t>П</w:t>
      </w:r>
      <w:r w:rsidRPr="00957FFC">
        <w:rPr>
          <w:szCs w:val="28"/>
        </w:rPr>
        <w:t>лана</w:t>
      </w:r>
      <w:r w:rsidR="00957FFC">
        <w:rPr>
          <w:szCs w:val="28"/>
        </w:rPr>
        <w:t xml:space="preserve">   </w:t>
      </w:r>
      <w:r w:rsidR="00720AE4" w:rsidRPr="00957FFC">
        <w:rPr>
          <w:szCs w:val="28"/>
        </w:rPr>
        <w:t xml:space="preserve"> </w:t>
      </w:r>
      <w:r w:rsidRPr="00957FFC">
        <w:rPr>
          <w:szCs w:val="28"/>
        </w:rPr>
        <w:t>работы</w:t>
      </w:r>
      <w:r w:rsidR="00957FFC">
        <w:rPr>
          <w:szCs w:val="28"/>
        </w:rPr>
        <w:t xml:space="preserve"> </w:t>
      </w:r>
      <w:r w:rsidRPr="00957FFC">
        <w:rPr>
          <w:szCs w:val="28"/>
        </w:rPr>
        <w:t xml:space="preserve">Совета </w:t>
      </w:r>
      <w:r w:rsidR="00957FFC">
        <w:rPr>
          <w:szCs w:val="28"/>
        </w:rPr>
        <w:t xml:space="preserve">  </w:t>
      </w:r>
      <w:r w:rsidRPr="00957FFC">
        <w:rPr>
          <w:szCs w:val="28"/>
        </w:rPr>
        <w:t>депутатов</w:t>
      </w:r>
      <w:r w:rsidR="00957FFC">
        <w:rPr>
          <w:szCs w:val="28"/>
        </w:rPr>
        <w:t xml:space="preserve">  </w:t>
      </w:r>
      <w:r w:rsidRPr="00957FFC">
        <w:rPr>
          <w:szCs w:val="28"/>
        </w:rPr>
        <w:t xml:space="preserve"> </w:t>
      </w:r>
      <w:r w:rsidR="00957FFC">
        <w:rPr>
          <w:szCs w:val="28"/>
        </w:rPr>
        <w:t>Холм-</w:t>
      </w:r>
      <w:r w:rsidRPr="00957FFC">
        <w:rPr>
          <w:szCs w:val="28"/>
        </w:rPr>
        <w:t>Жирковского</w:t>
      </w:r>
    </w:p>
    <w:p w:rsidR="002913E4" w:rsidRPr="00957FFC" w:rsidRDefault="00957FFC" w:rsidP="00957FFC">
      <w:pPr>
        <w:ind w:right="5118"/>
        <w:jc w:val="both"/>
        <w:rPr>
          <w:szCs w:val="28"/>
        </w:rPr>
      </w:pPr>
      <w:r>
        <w:rPr>
          <w:szCs w:val="28"/>
        </w:rPr>
        <w:t>Городского поселения Холм-</w:t>
      </w:r>
      <w:r w:rsidR="002913E4" w:rsidRPr="00957FFC">
        <w:rPr>
          <w:szCs w:val="28"/>
        </w:rPr>
        <w:t>Жирковского района Смоленской области на 20</w:t>
      </w:r>
      <w:r w:rsidR="0099534D" w:rsidRPr="00957FFC">
        <w:rPr>
          <w:szCs w:val="28"/>
        </w:rPr>
        <w:t>2</w:t>
      </w:r>
      <w:r w:rsidR="0081508C" w:rsidRPr="00957FFC">
        <w:rPr>
          <w:szCs w:val="28"/>
        </w:rPr>
        <w:t>3</w:t>
      </w:r>
      <w:r w:rsidR="002913E4" w:rsidRPr="00957FFC">
        <w:rPr>
          <w:szCs w:val="28"/>
        </w:rPr>
        <w:t xml:space="preserve"> год.</w:t>
      </w:r>
    </w:p>
    <w:p w:rsidR="002913E4" w:rsidRPr="00957FFC" w:rsidRDefault="002913E4" w:rsidP="00947F22">
      <w:pPr>
        <w:rPr>
          <w:szCs w:val="28"/>
        </w:rPr>
      </w:pPr>
    </w:p>
    <w:p w:rsidR="00957FFC" w:rsidRPr="00957FFC" w:rsidRDefault="00957FFC" w:rsidP="00947F22">
      <w:pPr>
        <w:rPr>
          <w:szCs w:val="28"/>
        </w:rPr>
      </w:pPr>
    </w:p>
    <w:p w:rsidR="002913E4" w:rsidRPr="00957FFC" w:rsidRDefault="00957FFC" w:rsidP="00947F22">
      <w:pPr>
        <w:jc w:val="both"/>
        <w:rPr>
          <w:szCs w:val="28"/>
        </w:rPr>
      </w:pPr>
      <w:r w:rsidRPr="00957FFC">
        <w:rPr>
          <w:szCs w:val="28"/>
        </w:rPr>
        <w:t xml:space="preserve"> </w:t>
      </w:r>
      <w:r w:rsidRPr="00957FFC">
        <w:rPr>
          <w:szCs w:val="28"/>
        </w:rPr>
        <w:tab/>
      </w:r>
      <w:r w:rsidR="002913E4" w:rsidRPr="00957FFC">
        <w:rPr>
          <w:szCs w:val="28"/>
        </w:rPr>
        <w:t xml:space="preserve">В  соответствии с регламентом Совета депутатов Холм-Жирковского городского поселения Холм-Жирковского района Смоленской области, руководствуясь Уставом Холм-Жирковского городского поселения Холм-Жирковского района Смоленской области Совет депутатов Холм-Жирковского городского поселения Холм-Жирковского района Смоленской области </w:t>
      </w:r>
    </w:p>
    <w:p w:rsidR="002913E4" w:rsidRPr="00957FFC" w:rsidRDefault="002913E4" w:rsidP="00947F22">
      <w:pPr>
        <w:jc w:val="both"/>
        <w:rPr>
          <w:szCs w:val="28"/>
        </w:rPr>
      </w:pPr>
    </w:p>
    <w:p w:rsidR="002913E4" w:rsidRPr="00957FFC" w:rsidRDefault="00957FFC" w:rsidP="00957FFC">
      <w:pPr>
        <w:rPr>
          <w:szCs w:val="28"/>
        </w:rPr>
      </w:pPr>
      <w:r w:rsidRPr="00957FFC">
        <w:rPr>
          <w:szCs w:val="28"/>
        </w:rPr>
        <w:t xml:space="preserve"> </w:t>
      </w:r>
      <w:r w:rsidRPr="00957FFC">
        <w:rPr>
          <w:szCs w:val="28"/>
        </w:rPr>
        <w:tab/>
      </w:r>
      <w:proofErr w:type="gramStart"/>
      <w:r w:rsidR="002913E4" w:rsidRPr="00957FFC">
        <w:rPr>
          <w:szCs w:val="28"/>
        </w:rPr>
        <w:t>Р</w:t>
      </w:r>
      <w:proofErr w:type="gramEnd"/>
      <w:r w:rsidRPr="00957FFC">
        <w:rPr>
          <w:szCs w:val="28"/>
        </w:rPr>
        <w:t xml:space="preserve"> </w:t>
      </w:r>
      <w:r w:rsidR="002913E4" w:rsidRPr="00957FFC">
        <w:rPr>
          <w:szCs w:val="28"/>
        </w:rPr>
        <w:t>Е</w:t>
      </w:r>
      <w:r w:rsidRPr="00957FFC">
        <w:rPr>
          <w:szCs w:val="28"/>
        </w:rPr>
        <w:t xml:space="preserve"> </w:t>
      </w:r>
      <w:r w:rsidR="002913E4" w:rsidRPr="00957FFC">
        <w:rPr>
          <w:szCs w:val="28"/>
        </w:rPr>
        <w:t>Ш</w:t>
      </w:r>
      <w:r w:rsidRPr="00957FFC">
        <w:rPr>
          <w:szCs w:val="28"/>
        </w:rPr>
        <w:t xml:space="preserve"> </w:t>
      </w:r>
      <w:r w:rsidR="002913E4" w:rsidRPr="00957FFC">
        <w:rPr>
          <w:szCs w:val="28"/>
        </w:rPr>
        <w:t>И</w:t>
      </w:r>
      <w:r w:rsidRPr="00957FFC">
        <w:rPr>
          <w:szCs w:val="28"/>
        </w:rPr>
        <w:t xml:space="preserve"> </w:t>
      </w:r>
      <w:r w:rsidR="002913E4" w:rsidRPr="00957FFC">
        <w:rPr>
          <w:szCs w:val="28"/>
        </w:rPr>
        <w:t>Л:</w:t>
      </w:r>
    </w:p>
    <w:p w:rsidR="002913E4" w:rsidRPr="00957FFC" w:rsidRDefault="002913E4" w:rsidP="00947F22">
      <w:pPr>
        <w:jc w:val="center"/>
        <w:rPr>
          <w:szCs w:val="28"/>
        </w:rPr>
      </w:pPr>
    </w:p>
    <w:p w:rsidR="002913E4" w:rsidRPr="00957FFC" w:rsidRDefault="00957FFC" w:rsidP="00957FFC">
      <w:pPr>
        <w:tabs>
          <w:tab w:val="left" w:pos="709"/>
        </w:tabs>
        <w:ind w:right="15"/>
        <w:jc w:val="both"/>
        <w:rPr>
          <w:bCs/>
          <w:szCs w:val="28"/>
        </w:rPr>
      </w:pPr>
      <w:r w:rsidRPr="00957FFC">
        <w:rPr>
          <w:bCs/>
          <w:szCs w:val="28"/>
        </w:rPr>
        <w:t xml:space="preserve"> </w:t>
      </w:r>
      <w:r w:rsidRPr="00957FFC">
        <w:rPr>
          <w:bCs/>
          <w:szCs w:val="28"/>
        </w:rPr>
        <w:tab/>
      </w:r>
      <w:r w:rsidR="002913E4" w:rsidRPr="00957FFC">
        <w:rPr>
          <w:bCs/>
          <w:szCs w:val="28"/>
        </w:rPr>
        <w:t>1. Утвердить план работы Совета депутатов Холм-Жирковского городского поселения Холм-Жирковского района Смоленской области  на 20</w:t>
      </w:r>
      <w:r w:rsidR="0099534D" w:rsidRPr="00957FFC">
        <w:rPr>
          <w:bCs/>
          <w:szCs w:val="28"/>
        </w:rPr>
        <w:t>2</w:t>
      </w:r>
      <w:r w:rsidR="0081508C" w:rsidRPr="00957FFC">
        <w:rPr>
          <w:bCs/>
          <w:szCs w:val="28"/>
        </w:rPr>
        <w:t>3</w:t>
      </w:r>
      <w:r w:rsidR="002913E4" w:rsidRPr="00957FFC">
        <w:rPr>
          <w:bCs/>
          <w:szCs w:val="28"/>
        </w:rPr>
        <w:t xml:space="preserve"> год (Приложение №1).</w:t>
      </w:r>
    </w:p>
    <w:p w:rsidR="002913E4" w:rsidRPr="00957FFC" w:rsidRDefault="00957FFC" w:rsidP="00957FFC">
      <w:pPr>
        <w:jc w:val="both"/>
        <w:rPr>
          <w:szCs w:val="28"/>
        </w:rPr>
      </w:pPr>
      <w:r w:rsidRPr="00957FFC">
        <w:rPr>
          <w:bCs/>
          <w:szCs w:val="28"/>
        </w:rPr>
        <w:t xml:space="preserve"> </w:t>
      </w:r>
      <w:r w:rsidRPr="00957FFC">
        <w:rPr>
          <w:bCs/>
          <w:szCs w:val="28"/>
        </w:rPr>
        <w:tab/>
      </w:r>
      <w:r w:rsidR="002913E4" w:rsidRPr="00957FFC">
        <w:rPr>
          <w:bCs/>
          <w:szCs w:val="28"/>
        </w:rPr>
        <w:t xml:space="preserve">2. </w:t>
      </w:r>
      <w:proofErr w:type="gramStart"/>
      <w:r w:rsidR="002913E4" w:rsidRPr="00957FFC">
        <w:rPr>
          <w:bCs/>
          <w:szCs w:val="28"/>
        </w:rPr>
        <w:t>Контроль за</w:t>
      </w:r>
      <w:proofErr w:type="gramEnd"/>
      <w:r w:rsidR="002913E4" w:rsidRPr="00957FFC">
        <w:rPr>
          <w:bCs/>
          <w:szCs w:val="28"/>
        </w:rPr>
        <w:t xml:space="preserve"> исполнением настоящего решения возложить на Мартынову Н.Н. –</w:t>
      </w:r>
      <w:r w:rsidR="002913E4" w:rsidRPr="00957FFC">
        <w:rPr>
          <w:szCs w:val="28"/>
        </w:rPr>
        <w:t xml:space="preserve">муниципального образования Холм-Жирковского городского поселения Холм-Жирковского района Смоленской области                                                     </w:t>
      </w:r>
    </w:p>
    <w:p w:rsidR="002913E4" w:rsidRPr="00957FFC" w:rsidRDefault="00957FFC" w:rsidP="00947F22">
      <w:pPr>
        <w:rPr>
          <w:bCs/>
          <w:szCs w:val="28"/>
        </w:rPr>
      </w:pPr>
      <w:r w:rsidRPr="00957FFC">
        <w:rPr>
          <w:bCs/>
          <w:szCs w:val="28"/>
        </w:rPr>
        <w:t xml:space="preserve"> </w:t>
      </w:r>
      <w:r w:rsidRPr="00957FFC">
        <w:rPr>
          <w:bCs/>
          <w:szCs w:val="28"/>
        </w:rPr>
        <w:tab/>
      </w:r>
      <w:r w:rsidR="002913E4" w:rsidRPr="00957FFC">
        <w:rPr>
          <w:bCs/>
          <w:szCs w:val="28"/>
        </w:rPr>
        <w:t xml:space="preserve">3. Решение вступает в силу с </w:t>
      </w:r>
      <w:r w:rsidR="00466076" w:rsidRPr="00957FFC">
        <w:rPr>
          <w:bCs/>
          <w:szCs w:val="28"/>
        </w:rPr>
        <w:t>01 января 20</w:t>
      </w:r>
      <w:r w:rsidR="0099534D" w:rsidRPr="00957FFC">
        <w:rPr>
          <w:bCs/>
          <w:szCs w:val="28"/>
        </w:rPr>
        <w:t>2</w:t>
      </w:r>
      <w:r w:rsidR="0081508C" w:rsidRPr="00957FFC">
        <w:rPr>
          <w:bCs/>
          <w:szCs w:val="28"/>
        </w:rPr>
        <w:t>3</w:t>
      </w:r>
      <w:r w:rsidR="00466076" w:rsidRPr="00957FFC">
        <w:rPr>
          <w:bCs/>
          <w:szCs w:val="28"/>
        </w:rPr>
        <w:t xml:space="preserve"> года</w:t>
      </w:r>
      <w:r w:rsidR="002913E4" w:rsidRPr="00957FFC">
        <w:rPr>
          <w:bCs/>
          <w:szCs w:val="28"/>
        </w:rPr>
        <w:t>.</w:t>
      </w:r>
    </w:p>
    <w:p w:rsidR="002913E4" w:rsidRPr="00957FFC" w:rsidRDefault="002913E4" w:rsidP="00947F22">
      <w:pPr>
        <w:tabs>
          <w:tab w:val="left" w:pos="9923"/>
        </w:tabs>
        <w:ind w:left="720" w:right="876" w:firstLine="414"/>
        <w:rPr>
          <w:bCs/>
          <w:szCs w:val="28"/>
        </w:rPr>
      </w:pPr>
    </w:p>
    <w:p w:rsidR="002913E4" w:rsidRPr="00957FFC" w:rsidRDefault="002913E4" w:rsidP="00947F22">
      <w:pPr>
        <w:rPr>
          <w:szCs w:val="28"/>
        </w:rPr>
      </w:pPr>
    </w:p>
    <w:p w:rsidR="002913E4" w:rsidRPr="00957FFC" w:rsidRDefault="002913E4" w:rsidP="00947F22">
      <w:pPr>
        <w:rPr>
          <w:szCs w:val="28"/>
        </w:rPr>
      </w:pPr>
      <w:r w:rsidRPr="00957FFC">
        <w:rPr>
          <w:szCs w:val="28"/>
        </w:rPr>
        <w:t>Глава муниципального образования</w:t>
      </w:r>
    </w:p>
    <w:p w:rsidR="002913E4" w:rsidRPr="00957FFC" w:rsidRDefault="002913E4" w:rsidP="00947F22">
      <w:pPr>
        <w:rPr>
          <w:szCs w:val="28"/>
        </w:rPr>
      </w:pPr>
      <w:r w:rsidRPr="00957FFC">
        <w:rPr>
          <w:szCs w:val="28"/>
        </w:rPr>
        <w:t>Холм-Жирковского городского</w:t>
      </w:r>
    </w:p>
    <w:p w:rsidR="002913E4" w:rsidRPr="00957FFC" w:rsidRDefault="002913E4" w:rsidP="00947F22">
      <w:pPr>
        <w:rPr>
          <w:szCs w:val="28"/>
        </w:rPr>
      </w:pPr>
      <w:r w:rsidRPr="00957FFC">
        <w:rPr>
          <w:szCs w:val="28"/>
        </w:rPr>
        <w:t>поселения Холм-Жирковского</w:t>
      </w:r>
    </w:p>
    <w:p w:rsidR="002913E4" w:rsidRPr="00D42D07" w:rsidRDefault="002913E4" w:rsidP="00947F22">
      <w:pPr>
        <w:rPr>
          <w:b/>
          <w:szCs w:val="28"/>
        </w:rPr>
      </w:pPr>
      <w:r w:rsidRPr="00957FFC">
        <w:rPr>
          <w:szCs w:val="28"/>
        </w:rPr>
        <w:t xml:space="preserve">района Смоленской области                                                          </w:t>
      </w:r>
      <w:r w:rsidRPr="00D42D07">
        <w:rPr>
          <w:b/>
          <w:szCs w:val="28"/>
        </w:rPr>
        <w:t>Н.Н.Мартынова</w:t>
      </w:r>
    </w:p>
    <w:p w:rsidR="002913E4" w:rsidRPr="00957FFC" w:rsidRDefault="002913E4" w:rsidP="003E20BF">
      <w:pPr>
        <w:ind w:left="4820" w:right="-1"/>
        <w:jc w:val="both"/>
        <w:rPr>
          <w:sz w:val="24"/>
        </w:rPr>
      </w:pPr>
      <w:r w:rsidRPr="00957FFC">
        <w:rPr>
          <w:sz w:val="24"/>
        </w:rPr>
        <w:lastRenderedPageBreak/>
        <w:t>Приложение №1</w:t>
      </w:r>
    </w:p>
    <w:p w:rsidR="002913E4" w:rsidRPr="00957FFC" w:rsidRDefault="002913E4" w:rsidP="003E20BF">
      <w:pPr>
        <w:ind w:left="4820" w:right="-1"/>
        <w:jc w:val="both"/>
        <w:rPr>
          <w:sz w:val="24"/>
        </w:rPr>
      </w:pPr>
      <w:r w:rsidRPr="00957FFC">
        <w:rPr>
          <w:sz w:val="24"/>
        </w:rPr>
        <w:t>к решению Совета депутатов</w:t>
      </w:r>
    </w:p>
    <w:p w:rsidR="002913E4" w:rsidRPr="00957FFC" w:rsidRDefault="002913E4" w:rsidP="003E20BF">
      <w:pPr>
        <w:ind w:left="4820" w:right="-1"/>
        <w:jc w:val="both"/>
        <w:rPr>
          <w:sz w:val="24"/>
        </w:rPr>
      </w:pPr>
      <w:r w:rsidRPr="00957FFC">
        <w:rPr>
          <w:sz w:val="24"/>
        </w:rPr>
        <w:t xml:space="preserve">Холм-Жирковского городского поселения Холм-Жирковского района Смоленской области </w:t>
      </w:r>
    </w:p>
    <w:p w:rsidR="002913E4" w:rsidRPr="00957FFC" w:rsidRDefault="002913E4" w:rsidP="003E20BF">
      <w:pPr>
        <w:ind w:left="4820" w:right="-1"/>
        <w:jc w:val="both"/>
        <w:rPr>
          <w:sz w:val="24"/>
        </w:rPr>
      </w:pPr>
      <w:r w:rsidRPr="00957FFC">
        <w:rPr>
          <w:sz w:val="24"/>
        </w:rPr>
        <w:t xml:space="preserve">от  </w:t>
      </w:r>
      <w:r w:rsidR="00B128CA" w:rsidRPr="00957FFC">
        <w:rPr>
          <w:sz w:val="24"/>
        </w:rPr>
        <w:t>2</w:t>
      </w:r>
      <w:r w:rsidR="0081508C" w:rsidRPr="00957FFC">
        <w:rPr>
          <w:sz w:val="24"/>
        </w:rPr>
        <w:t>3 декабря</w:t>
      </w:r>
      <w:r w:rsidRPr="00957FFC">
        <w:rPr>
          <w:sz w:val="24"/>
        </w:rPr>
        <w:t xml:space="preserve"> </w:t>
      </w:r>
      <w:r w:rsidR="00144B02" w:rsidRPr="00957FFC">
        <w:rPr>
          <w:sz w:val="24"/>
        </w:rPr>
        <w:t>202</w:t>
      </w:r>
      <w:r w:rsidR="008B06A2" w:rsidRPr="00957FFC">
        <w:rPr>
          <w:sz w:val="24"/>
        </w:rPr>
        <w:t>2</w:t>
      </w:r>
      <w:r w:rsidRPr="00957FFC">
        <w:rPr>
          <w:sz w:val="24"/>
        </w:rPr>
        <w:t xml:space="preserve"> г</w:t>
      </w:r>
      <w:r w:rsidR="00F43F3E" w:rsidRPr="00957FFC">
        <w:rPr>
          <w:sz w:val="24"/>
        </w:rPr>
        <w:t>. №</w:t>
      </w:r>
      <w:r w:rsidR="008334E3" w:rsidRPr="00957FFC">
        <w:rPr>
          <w:sz w:val="24"/>
        </w:rPr>
        <w:t xml:space="preserve"> 35</w:t>
      </w:r>
    </w:p>
    <w:p w:rsidR="002913E4" w:rsidRPr="00957FFC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b w:val="0"/>
          <w:bCs w:val="0"/>
          <w:color w:val="auto"/>
          <w:sz w:val="24"/>
          <w:szCs w:val="24"/>
        </w:rPr>
      </w:pPr>
      <w:r w:rsidRPr="00957FFC">
        <w:rPr>
          <w:b w:val="0"/>
          <w:bCs w:val="0"/>
          <w:color w:val="auto"/>
          <w:sz w:val="24"/>
          <w:szCs w:val="24"/>
        </w:rPr>
        <w:t>План работы</w:t>
      </w:r>
    </w:p>
    <w:p w:rsidR="002913E4" w:rsidRPr="00957FFC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b w:val="0"/>
          <w:bCs w:val="0"/>
          <w:color w:val="auto"/>
          <w:sz w:val="24"/>
          <w:szCs w:val="24"/>
        </w:rPr>
      </w:pPr>
      <w:r w:rsidRPr="00957FFC">
        <w:rPr>
          <w:b w:val="0"/>
          <w:bCs w:val="0"/>
          <w:color w:val="auto"/>
          <w:sz w:val="24"/>
          <w:szCs w:val="24"/>
        </w:rPr>
        <w:t xml:space="preserve"> Совета депутатов Холм-Жирковского городского поселения </w:t>
      </w:r>
    </w:p>
    <w:p w:rsidR="002913E4" w:rsidRPr="00957FFC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b w:val="0"/>
          <w:bCs w:val="0"/>
          <w:color w:val="auto"/>
          <w:sz w:val="24"/>
          <w:szCs w:val="24"/>
        </w:rPr>
      </w:pPr>
      <w:r w:rsidRPr="00957FFC">
        <w:rPr>
          <w:b w:val="0"/>
          <w:bCs w:val="0"/>
          <w:color w:val="auto"/>
          <w:sz w:val="24"/>
          <w:szCs w:val="24"/>
        </w:rPr>
        <w:t>Холм-Жирковского района Смоленской области</w:t>
      </w:r>
    </w:p>
    <w:p w:rsidR="002913E4" w:rsidRPr="00957FFC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b w:val="0"/>
          <w:bCs w:val="0"/>
          <w:color w:val="auto"/>
          <w:sz w:val="24"/>
          <w:szCs w:val="24"/>
        </w:rPr>
      </w:pPr>
      <w:r w:rsidRPr="00957FFC">
        <w:rPr>
          <w:b w:val="0"/>
          <w:bCs w:val="0"/>
          <w:color w:val="auto"/>
          <w:sz w:val="24"/>
          <w:szCs w:val="24"/>
        </w:rPr>
        <w:t>на 20</w:t>
      </w:r>
      <w:r w:rsidR="0099534D" w:rsidRPr="00957FFC">
        <w:rPr>
          <w:b w:val="0"/>
          <w:bCs w:val="0"/>
          <w:color w:val="auto"/>
          <w:sz w:val="24"/>
          <w:szCs w:val="24"/>
        </w:rPr>
        <w:t>2</w:t>
      </w:r>
      <w:r w:rsidR="0081508C" w:rsidRPr="00957FFC">
        <w:rPr>
          <w:b w:val="0"/>
          <w:bCs w:val="0"/>
          <w:color w:val="auto"/>
          <w:sz w:val="24"/>
          <w:szCs w:val="24"/>
        </w:rPr>
        <w:t>3</w:t>
      </w:r>
      <w:r w:rsidRPr="00957FFC">
        <w:rPr>
          <w:b w:val="0"/>
          <w:bCs w:val="0"/>
          <w:color w:val="auto"/>
          <w:sz w:val="24"/>
          <w:szCs w:val="24"/>
        </w:rPr>
        <w:t xml:space="preserve"> год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80"/>
        <w:gridCol w:w="5173"/>
        <w:gridCol w:w="2421"/>
        <w:gridCol w:w="1714"/>
      </w:tblGrid>
      <w:tr w:rsidR="002913E4" w:rsidRPr="00957FFC" w:rsidTr="00C672D5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57FF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7FF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7FF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57FFC">
              <w:rPr>
                <w:rFonts w:ascii="Arial" w:hAnsi="Arial" w:cs="Arial"/>
                <w:sz w:val="18"/>
                <w:szCs w:val="18"/>
              </w:rPr>
              <w:t>Рассматриваемые вопросы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57FFC">
              <w:rPr>
                <w:rFonts w:ascii="Arial" w:hAnsi="Arial" w:cs="Arial"/>
                <w:sz w:val="18"/>
                <w:szCs w:val="18"/>
              </w:rPr>
              <w:t>Срок проведения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7FFC">
              <w:rPr>
                <w:rFonts w:ascii="Arial" w:hAnsi="Arial" w:cs="Arial"/>
                <w:sz w:val="18"/>
                <w:szCs w:val="18"/>
              </w:rPr>
              <w:t>Ответственные</w:t>
            </w:r>
            <w:proofErr w:type="gramEnd"/>
            <w:r w:rsidRPr="00957FFC">
              <w:rPr>
                <w:rFonts w:ascii="Arial" w:hAnsi="Arial" w:cs="Arial"/>
                <w:sz w:val="18"/>
                <w:szCs w:val="18"/>
              </w:rPr>
              <w:t xml:space="preserve"> за подготовку</w:t>
            </w:r>
          </w:p>
        </w:tc>
      </w:tr>
      <w:tr w:rsidR="002913E4" w:rsidRPr="00957FFC" w:rsidTr="00C672D5"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57F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57F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57F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57F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</w:rPr>
        <w:t>1.  </w:t>
      </w:r>
      <w:r w:rsidRPr="00957FFC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r w:rsidRPr="00957FFC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</w:rPr>
        <w:t>Заседания Совета депутатов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0"/>
        <w:gridCol w:w="5231"/>
        <w:gridCol w:w="2288"/>
        <w:gridCol w:w="1799"/>
      </w:tblGrid>
      <w:tr w:rsidR="002913E4" w:rsidRPr="00957FFC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 внесении изменений и дополнений в Устав Холм-Жирковского городского поселения Холм-Жирковского района Смоленской области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Депутатские комиссии</w:t>
            </w:r>
          </w:p>
        </w:tc>
      </w:tr>
      <w:tr w:rsidR="00F43F3E" w:rsidRPr="00957FFC" w:rsidTr="008376EC">
        <w:tc>
          <w:tcPr>
            <w:tcW w:w="4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56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О внесении изменений в отдельные решения Совета депутатов и о признании </w:t>
            </w: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утратившими</w:t>
            </w:r>
            <w:proofErr w:type="gramEnd"/>
            <w:r w:rsidRPr="00957FFC">
              <w:rPr>
                <w:rFonts w:ascii="Arial" w:hAnsi="Arial" w:cs="Arial"/>
                <w:sz w:val="20"/>
                <w:szCs w:val="20"/>
              </w:rPr>
              <w:t xml:space="preserve"> силу отдельных решений Совета депутатов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Pr="00957FFC">
              <w:rPr>
                <w:rFonts w:ascii="Arial" w:hAnsi="Arial" w:cs="Arial"/>
                <w:sz w:val="20"/>
                <w:szCs w:val="20"/>
              </w:rPr>
              <w:t>« -</w:t>
            </w:r>
          </w:p>
        </w:tc>
      </w:tr>
      <w:tr w:rsidR="00F43F3E" w:rsidRPr="00957FFC" w:rsidTr="00F43F3E">
        <w:trPr>
          <w:trHeight w:val="870"/>
        </w:trPr>
        <w:tc>
          <w:tcPr>
            <w:tcW w:w="4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C672D5">
            <w:pPr>
              <w:pStyle w:val="a6"/>
              <w:spacing w:before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25117D">
            <w:pPr>
              <w:pStyle w:val="a6"/>
              <w:spacing w:before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43F3E" w:rsidRPr="00957FFC" w:rsidRDefault="00FC6DD9" w:rsidP="00C672D5">
            <w:pPr>
              <w:pStyle w:val="a6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назначению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957FFC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- « -</w:t>
            </w:r>
          </w:p>
          <w:p w:rsidR="00F43F3E" w:rsidRPr="00957FFC" w:rsidRDefault="00F43F3E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43F3E" w:rsidRPr="00957FFC" w:rsidRDefault="00F43F3E" w:rsidP="00144B02">
            <w:pPr>
              <w:pStyle w:val="a6"/>
              <w:spacing w:before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ПДК  комиссия по бюджету, налогам и финансам (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Исаенков А.В.</w:t>
            </w:r>
            <w:r w:rsidRPr="00957F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13E4" w:rsidRPr="00957FFC" w:rsidTr="000D0729">
        <w:trPr>
          <w:trHeight w:val="240"/>
        </w:trPr>
        <w:tc>
          <w:tcPr>
            <w:tcW w:w="4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F43F3E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1.3</w:t>
            </w:r>
            <w:r w:rsidR="002913E4" w:rsidRPr="00957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0" w:afterAutospacing="0" w:line="281" w:lineRule="atLeast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Отчет </w:t>
            </w: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Главы муниципального образования Холм-Жирковского городского поселения  Холм-Жирковского района Смоленской области</w:t>
            </w:r>
            <w:proofErr w:type="gramEnd"/>
            <w:r w:rsidRPr="00957FFC">
              <w:rPr>
                <w:rFonts w:ascii="Arial" w:hAnsi="Arial" w:cs="Arial"/>
                <w:sz w:val="20"/>
                <w:szCs w:val="20"/>
              </w:rPr>
              <w:t xml:space="preserve">  о результатах его деятельности, деятельности Совета депутатов Холм-Жирковского городского поселения  Холм-Жирковского района Смоленской области за 20</w:t>
            </w:r>
            <w:r w:rsidR="00FC6DD9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B06A2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2913E4" w:rsidRPr="00957FFC" w:rsidRDefault="002913E4" w:rsidP="00C672D5">
            <w:pPr>
              <w:pStyle w:val="a6"/>
              <w:spacing w:line="281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E4" w:rsidRPr="00957FFC" w:rsidTr="00F43F3E">
        <w:trPr>
          <w:trHeight w:val="794"/>
        </w:trPr>
        <w:tc>
          <w:tcPr>
            <w:tcW w:w="4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3E4" w:rsidRPr="00957FFC" w:rsidRDefault="002913E4" w:rsidP="00C672D5">
            <w:pPr>
              <w:pStyle w:val="a6"/>
              <w:spacing w:before="0" w:beforeAutospacing="0" w:after="0" w:afterAutospacing="0" w:line="281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назначению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Совета, начальник отдела по городскому хозяйству</w:t>
            </w:r>
          </w:p>
        </w:tc>
      </w:tr>
      <w:tr w:rsidR="0099534D" w:rsidRPr="00957FFC" w:rsidTr="00F43F3E">
        <w:trPr>
          <w:trHeight w:val="794"/>
        </w:trPr>
        <w:tc>
          <w:tcPr>
            <w:tcW w:w="4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4D" w:rsidRPr="00957FFC" w:rsidRDefault="00E6275D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256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4D" w:rsidRPr="00957FFC" w:rsidRDefault="0099534D" w:rsidP="0081508C">
            <w:pPr>
              <w:pStyle w:val="a6"/>
              <w:spacing w:before="0" w:beforeAutospacing="0" w:after="0" w:afterAutospacing="0" w:line="281" w:lineRule="atLeast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Отчет об исполнении бюджета Холм-Жирковского городского поселения за 20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4D" w:rsidRPr="00957FFC" w:rsidRDefault="0099534D" w:rsidP="008334E3">
            <w:pPr>
              <w:pStyle w:val="a6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Февраль 202</w:t>
            </w:r>
            <w:r w:rsidR="008334E3" w:rsidRPr="00957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83" w:rsidRPr="00957FFC" w:rsidRDefault="00A77883" w:rsidP="00A7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  <w:p w:rsidR="00A77883" w:rsidRPr="00957FFC" w:rsidRDefault="00A77883" w:rsidP="00A7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34D" w:rsidRPr="00957FFC" w:rsidRDefault="00A77883" w:rsidP="00A77883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ПДК  комиссия по бюджету, налогам и финансам (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Исаенков А.В</w:t>
            </w:r>
            <w:proofErr w:type="gramEnd"/>
          </w:p>
        </w:tc>
      </w:tr>
      <w:tr w:rsidR="002913E4" w:rsidRPr="00957FFC" w:rsidTr="003E20BF"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E6275D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</w:t>
            </w:r>
            <w:r w:rsidR="00E6275D" w:rsidRPr="00957FFC">
              <w:rPr>
                <w:rFonts w:ascii="Arial" w:hAnsi="Arial" w:cs="Arial"/>
                <w:sz w:val="20"/>
                <w:szCs w:val="20"/>
              </w:rPr>
              <w:t>5</w:t>
            </w:r>
            <w:r w:rsidRPr="00957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3E4" w:rsidRPr="00957FFC" w:rsidRDefault="002913E4" w:rsidP="0081508C">
            <w:pPr>
              <w:pStyle w:val="a6"/>
              <w:spacing w:before="0" w:beforeAutospacing="0" w:after="0" w:afterAutospacing="0" w:line="281" w:lineRule="atLeast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Об отчете Главы   муниципального образования «Холм-Жирковский район» Смоленской области о результатах его деятельности за 20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FC6DD9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назначению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Глава МО «Холм-Жирковский район»</w:t>
            </w:r>
          </w:p>
        </w:tc>
      </w:tr>
      <w:tr w:rsidR="002913E4" w:rsidRPr="00957FFC" w:rsidTr="00A77509">
        <w:trPr>
          <w:trHeight w:val="79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F43F3E" w:rsidP="00E6275D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</w:t>
            </w:r>
            <w:r w:rsidR="00E6275D" w:rsidRPr="00957FFC">
              <w:rPr>
                <w:rFonts w:ascii="Arial" w:hAnsi="Arial" w:cs="Arial"/>
                <w:sz w:val="20"/>
                <w:szCs w:val="20"/>
              </w:rPr>
              <w:t>6</w:t>
            </w:r>
            <w:r w:rsidR="002913E4" w:rsidRPr="00957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3E4" w:rsidRPr="00957FFC" w:rsidRDefault="002913E4" w:rsidP="00C672D5">
            <w:pPr>
              <w:pStyle w:val="a6"/>
              <w:spacing w:before="0" w:beforeAutospacing="0" w:after="0" w:afterAutospacing="0" w:line="281" w:lineRule="atLeast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Отчет по исполнению бюджета Холм-Жирковского городского поселения за 1 квартал 20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3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  <w:p w:rsidR="002913E4" w:rsidRPr="00957FFC" w:rsidRDefault="002913E4" w:rsidP="00C672D5">
            <w:pPr>
              <w:pStyle w:val="a6"/>
              <w:spacing w:before="0" w:beforeAutospacing="0" w:after="0" w:afterAutospacing="0" w:line="281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Апрель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- май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ПДК  комиссия по бюджету, налогам и </w:t>
            </w:r>
          </w:p>
        </w:tc>
      </w:tr>
      <w:tr w:rsidR="002913E4" w:rsidRPr="00957FFC" w:rsidTr="003E20BF"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F43F3E" w:rsidP="00E6275D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</w:t>
            </w:r>
            <w:r w:rsidR="00E6275D" w:rsidRPr="00957FFC">
              <w:rPr>
                <w:rFonts w:ascii="Arial" w:hAnsi="Arial" w:cs="Arial"/>
                <w:sz w:val="20"/>
                <w:szCs w:val="20"/>
              </w:rPr>
              <w:t>7</w:t>
            </w:r>
            <w:r w:rsidR="002913E4" w:rsidRPr="00957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Verdana" w:hAnsi="Verdana"/>
                <w:sz w:val="19"/>
                <w:szCs w:val="19"/>
                <w:shd w:val="clear" w:color="auto" w:fill="FFFFFF"/>
              </w:rPr>
              <w:t>Информация - Отчет о дорожном фонде.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финансам (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Исаенков А.В</w:t>
            </w:r>
            <w:proofErr w:type="gramEnd"/>
          </w:p>
        </w:tc>
      </w:tr>
      <w:tr w:rsidR="002913E4" w:rsidRPr="00957FFC" w:rsidTr="00E6275D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F43F3E" w:rsidP="00E6275D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1.</w:t>
            </w:r>
            <w:r w:rsidR="00E6275D" w:rsidRPr="00957FFC">
              <w:rPr>
                <w:rFonts w:ascii="Arial" w:hAnsi="Arial" w:cs="Arial"/>
                <w:sz w:val="20"/>
                <w:szCs w:val="20"/>
              </w:rPr>
              <w:t>8</w:t>
            </w:r>
            <w:r w:rsidR="002913E4" w:rsidRPr="00957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81508C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Отчет по исполнению бюджета Холм-Жирковского городского поселения за 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6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 месяцев 20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3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E6275D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Июль (или 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август</w:t>
            </w:r>
            <w:r w:rsidRPr="00957F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2.  </w:t>
      </w:r>
      <w:r w:rsidRPr="00957FFC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Работа постоянных депутатских  комиссий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91"/>
        <w:gridCol w:w="5336"/>
        <w:gridCol w:w="1891"/>
        <w:gridCol w:w="2070"/>
      </w:tblGrid>
      <w:tr w:rsidR="002913E4" w:rsidRPr="00957FFC" w:rsidTr="00C672D5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Предварительное обсуждение на совместных </w:t>
            </w:r>
            <w:r w:rsidRPr="00957FFC">
              <w:rPr>
                <w:rFonts w:ascii="Arial" w:hAnsi="Arial" w:cs="Arial"/>
                <w:sz w:val="20"/>
                <w:szCs w:val="20"/>
              </w:rPr>
              <w:lastRenderedPageBreak/>
              <w:t>заседаниях комиссий проектов решений и выработка по ним рекомендаций по всем вопросам, вносимым на рассмотрение заседаний Совета депутатов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Председатель </w:t>
            </w:r>
            <w:r w:rsidRPr="00957FFC">
              <w:rPr>
                <w:rFonts w:ascii="Arial" w:hAnsi="Arial" w:cs="Arial"/>
                <w:sz w:val="20"/>
                <w:szCs w:val="20"/>
              </w:rPr>
              <w:lastRenderedPageBreak/>
              <w:t>Совета, председатели комиссий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lastRenderedPageBreak/>
        <w:t>3. Депутатские слушания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80"/>
        <w:gridCol w:w="5281"/>
        <w:gridCol w:w="1871"/>
        <w:gridCol w:w="2156"/>
      </w:tblGrid>
      <w:tr w:rsidR="002913E4" w:rsidRPr="00957FFC" w:rsidTr="00C672D5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81508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 внесении изменений  в бюджет  Холм-Жирковского  городского  поселения на 20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3</w:t>
            </w:r>
            <w:r w:rsidRPr="00957FFC">
              <w:rPr>
                <w:rFonts w:ascii="Arial" w:hAnsi="Arial" w:cs="Arial"/>
                <w:sz w:val="20"/>
                <w:szCs w:val="20"/>
              </w:rPr>
              <w:t>год и плановый период 20</w:t>
            </w:r>
            <w:r w:rsidR="0025117D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4</w:t>
            </w:r>
            <w:r w:rsidRPr="00957FFC">
              <w:rPr>
                <w:rFonts w:ascii="Arial" w:hAnsi="Arial" w:cs="Arial"/>
                <w:sz w:val="20"/>
                <w:szCs w:val="20"/>
              </w:rPr>
              <w:t>-202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5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годов, принятого  решением   </w:t>
            </w: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Совета депутатов Холм-Жирковского городского поселения Холм-Жирковского района Смоленской области</w:t>
            </w:r>
            <w:proofErr w:type="gramEnd"/>
            <w:r w:rsidRPr="00957FFC"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3</w:t>
            </w:r>
            <w:r w:rsidRPr="00957FFC">
              <w:rPr>
                <w:rFonts w:ascii="Arial" w:hAnsi="Arial" w:cs="Arial"/>
                <w:sz w:val="20"/>
                <w:szCs w:val="20"/>
              </w:rPr>
              <w:t>.12.20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г.  №  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____</w:t>
            </w:r>
            <w:r w:rsidRPr="00957FFC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8B06A2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Январь-декабрь 20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3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05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jc w:val="center"/>
            </w:pPr>
            <w:r w:rsidRPr="00957FFC">
              <w:rPr>
                <w:rFonts w:ascii="Arial" w:hAnsi="Arial" w:cs="Arial"/>
                <w:sz w:val="20"/>
                <w:szCs w:val="20"/>
              </w:rPr>
              <w:t>ПДК  комиссия по бюджету, налогам и финансам (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Исаенков А.В</w:t>
            </w:r>
            <w:r w:rsidRPr="00957F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13E4" w:rsidRPr="00957FFC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81508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б утверждении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 отчета об исполнении бюджета Холм-Жирковского городского поселения за 20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2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/>
        </w:tc>
      </w:tr>
      <w:tr w:rsidR="002913E4" w:rsidRPr="00957FFC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81508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  принятии к сведению  отчета по исполнению бюджета Холм-Жирковского городс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кого поселения за 1 квартал 202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3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/>
        </w:tc>
      </w:tr>
      <w:tr w:rsidR="002913E4" w:rsidRPr="00957FFC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81508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  принятии к сведению  отчета по исполнению бюджета Холм-Жирковского городског</w:t>
            </w:r>
            <w:r w:rsidR="0099534D" w:rsidRPr="00957FFC">
              <w:rPr>
                <w:rFonts w:ascii="Arial" w:hAnsi="Arial" w:cs="Arial"/>
                <w:sz w:val="20"/>
                <w:szCs w:val="20"/>
              </w:rPr>
              <w:t>о поселения за 1 полугодие  202</w:t>
            </w:r>
            <w:r w:rsidR="0081508C" w:rsidRPr="00957FFC">
              <w:rPr>
                <w:rFonts w:ascii="Arial" w:hAnsi="Arial" w:cs="Arial"/>
                <w:sz w:val="20"/>
                <w:szCs w:val="20"/>
              </w:rPr>
              <w:t>3</w:t>
            </w:r>
            <w:r w:rsidRPr="00957FFC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/>
        </w:tc>
      </w:tr>
      <w:tr w:rsidR="002913E4" w:rsidRPr="00957FFC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99534D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/>
        </w:tc>
      </w:tr>
      <w:tr w:rsidR="002913E4" w:rsidRPr="00957FFC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25117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/>
        </w:tc>
      </w:tr>
      <w:tr w:rsidR="002913E4" w:rsidRPr="00957FFC" w:rsidTr="00C672D5"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25117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/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12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4. Публичные слушания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770"/>
        <w:gridCol w:w="5173"/>
        <w:gridCol w:w="2201"/>
        <w:gridCol w:w="2044"/>
      </w:tblGrid>
      <w:tr w:rsidR="002913E4" w:rsidRPr="00957FFC" w:rsidTr="0099534D"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О проекте </w:t>
            </w: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решения Совета депутатов Холм-Жирковского городского поселения Холм-Жирковского района Смоленской</w:t>
            </w:r>
            <w:proofErr w:type="gramEnd"/>
            <w:r w:rsidRPr="00957FFC">
              <w:rPr>
                <w:rFonts w:ascii="Arial" w:hAnsi="Arial" w:cs="Arial"/>
                <w:sz w:val="20"/>
                <w:szCs w:val="20"/>
              </w:rPr>
              <w:t xml:space="preserve"> области «О внесении изменений и дополнений в Устав Холм-Жирковского городского поселения Холм-Жирковского района Смоленской области»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мере</w:t>
            </w:r>
          </w:p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5. Организационно – методическая и информационная работа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660"/>
        <w:gridCol w:w="5173"/>
        <w:gridCol w:w="2421"/>
        <w:gridCol w:w="1934"/>
      </w:tblGrid>
      <w:tr w:rsidR="002913E4" w:rsidRPr="00957FFC" w:rsidTr="00C672D5"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Обзорные ознакомления депутатов Совета  с федеральным, областным законодательством, связанным  с деятельностью муниципальных образований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  Менеджер Совета депутатов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6. Взаимодействие с другими органами местного самоуправления сельского поселения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957FFC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Участие в подготовке вопросов и работе совещаний, ПДК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в течение года по плану работы  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Совета,           депутаты Совета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7. Взаимодействие с органами местного самоуправления района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957FFC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Участие депутатов Совета в работе Холм-Жирковского районного Совета депутатов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8. Работа депутатов Совета депутатов с избирателями и населением, организация приёма граждан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957FFC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Информационные встречи депутатов с избирателями в своих избирательных округах с отчётами о работе Совета депутатов и личном участии депутата в работе  Совета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Совета,          депутаты Совета</w:t>
            </w:r>
          </w:p>
        </w:tc>
      </w:tr>
      <w:tr w:rsidR="002913E4" w:rsidRPr="00957FFC" w:rsidTr="00C672D5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Приём граждан по личным вопросам депутатами по установленному графику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Совета,          депутаты Совета</w:t>
            </w:r>
          </w:p>
        </w:tc>
      </w:tr>
      <w:tr w:rsidR="002913E4" w:rsidRPr="00957FFC" w:rsidTr="00C672D5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Участие депутатов в культурно-массовых и  общественных мероприятиях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- « 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- « -</w:t>
            </w:r>
          </w:p>
        </w:tc>
      </w:tr>
      <w:tr w:rsidR="002913E4" w:rsidRPr="00957FFC" w:rsidTr="00C672D5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- « 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- « -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9. Взаимодействие с районной газетой «Вперёд»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957FFC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Приглашение на заседания Совета, депутатские слушания журналистов районной газеты «Вперёд». Публикации в газете материалов</w:t>
            </w:r>
            <w:r w:rsidR="009B012B" w:rsidRPr="00957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FFC">
              <w:rPr>
                <w:rFonts w:ascii="Arial" w:hAnsi="Arial" w:cs="Arial"/>
                <w:sz w:val="20"/>
                <w:szCs w:val="20"/>
              </w:rPr>
              <w:t>о деятельности Совета депутатов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10. Участие в  общих мероприятиях городского поселения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1100"/>
        <w:gridCol w:w="4733"/>
        <w:gridCol w:w="2311"/>
        <w:gridCol w:w="2044"/>
      </w:tblGrid>
      <w:tr w:rsidR="002913E4" w:rsidRPr="00957FFC" w:rsidTr="00C672D5"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2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 xml:space="preserve">Подготовка к Новому году, Дню Победы и </w:t>
            </w: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другим</w:t>
            </w:r>
            <w:proofErr w:type="gramEnd"/>
            <w:r w:rsidRPr="00957FFC">
              <w:rPr>
                <w:rFonts w:ascii="Arial" w:hAnsi="Arial" w:cs="Arial"/>
                <w:sz w:val="20"/>
                <w:szCs w:val="20"/>
              </w:rPr>
              <w:t xml:space="preserve"> праздничным и памятным датам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соответствующие даты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Совета,</w:t>
            </w:r>
          </w:p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депутаты Совета</w:t>
            </w:r>
          </w:p>
        </w:tc>
      </w:tr>
      <w:tr w:rsidR="002913E4" w:rsidRPr="00957FFC" w:rsidTr="00C672D5"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Организация избирателей на проведение  субботников по уборке и благоустройству территории сельского поселения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Совета,</w:t>
            </w:r>
          </w:p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депутаты Совета</w:t>
            </w:r>
          </w:p>
        </w:tc>
      </w:tr>
    </w:tbl>
    <w:p w:rsidR="002913E4" w:rsidRPr="00957FFC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957FFC">
        <w:rPr>
          <w:rStyle w:val="a7"/>
          <w:rFonts w:ascii="Arial" w:hAnsi="Arial" w:cs="Arial"/>
          <w:sz w:val="20"/>
          <w:szCs w:val="20"/>
          <w:bdr w:val="none" w:sz="0" w:space="0" w:color="auto" w:frame="1"/>
        </w:rPr>
        <w:t>11. Контрольные функции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/>
      </w:tblPr>
      <w:tblGrid>
        <w:gridCol w:w="993"/>
        <w:gridCol w:w="4111"/>
        <w:gridCol w:w="2197"/>
        <w:gridCol w:w="2921"/>
      </w:tblGrid>
      <w:tr w:rsidR="002913E4" w:rsidRPr="00957FFC" w:rsidTr="00C672D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957FFC">
              <w:rPr>
                <w:rFonts w:ascii="Arial" w:hAnsi="Arial" w:cs="Arial"/>
                <w:sz w:val="20"/>
                <w:szCs w:val="20"/>
              </w:rPr>
              <w:t xml:space="preserve"> соблюдением положений Устава городского  поселения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Депутатские комиссии</w:t>
            </w:r>
          </w:p>
        </w:tc>
      </w:tr>
      <w:tr w:rsidR="002913E4" w:rsidRPr="00957FFC" w:rsidTr="00C672D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99534D">
            <w:pPr>
              <w:pStyle w:val="a6"/>
              <w:spacing w:before="0" w:beforeAutospacing="0" w:after="120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Отчёт об исполнении бюджета городского поселения (за 3, 6, месяцев)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апрель,</w:t>
            </w:r>
          </w:p>
          <w:p w:rsidR="002913E4" w:rsidRPr="00957FFC" w:rsidRDefault="002913E4" w:rsidP="0099534D">
            <w:pPr>
              <w:pStyle w:val="a6"/>
              <w:spacing w:before="0" w:beforeAutospacing="0" w:after="105" w:line="24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август</w:t>
            </w: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57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957FFC" w:rsidRDefault="002913E4" w:rsidP="00C67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FFC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  <w:p w:rsidR="002913E4" w:rsidRPr="00957FFC" w:rsidRDefault="002913E4" w:rsidP="00C6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3E4" w:rsidRPr="00957FFC" w:rsidRDefault="002913E4" w:rsidP="00C672D5">
            <w:pPr>
              <w:pStyle w:val="a6"/>
              <w:spacing w:before="0" w:beforeAutospacing="0" w:after="105"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7FFC">
              <w:rPr>
                <w:rFonts w:ascii="Arial" w:hAnsi="Arial" w:cs="Arial"/>
                <w:sz w:val="20"/>
                <w:szCs w:val="20"/>
              </w:rPr>
              <w:t>ПДК  комиссия по бюджету, налогам и финансам (</w:t>
            </w:r>
            <w:r w:rsidR="00144B02" w:rsidRPr="00957FFC">
              <w:rPr>
                <w:rFonts w:ascii="Arial" w:hAnsi="Arial" w:cs="Arial"/>
                <w:sz w:val="20"/>
                <w:szCs w:val="20"/>
              </w:rPr>
              <w:t>Исаенков А.В</w:t>
            </w:r>
            <w:proofErr w:type="gramEnd"/>
          </w:p>
        </w:tc>
      </w:tr>
    </w:tbl>
    <w:p w:rsidR="002913E4" w:rsidRPr="00957FFC" w:rsidRDefault="002913E4"/>
    <w:sectPr w:rsidR="002913E4" w:rsidRPr="00957FFC" w:rsidSect="00957FFC">
      <w:pgSz w:w="11906" w:h="16838"/>
      <w:pgMar w:top="851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BF"/>
    <w:rsid w:val="00040703"/>
    <w:rsid w:val="000D0729"/>
    <w:rsid w:val="00144B02"/>
    <w:rsid w:val="00165374"/>
    <w:rsid w:val="00207B5C"/>
    <w:rsid w:val="0025117D"/>
    <w:rsid w:val="00255220"/>
    <w:rsid w:val="00256937"/>
    <w:rsid w:val="00287CE5"/>
    <w:rsid w:val="002913E4"/>
    <w:rsid w:val="00346FB7"/>
    <w:rsid w:val="003A45C5"/>
    <w:rsid w:val="003E20BF"/>
    <w:rsid w:val="00466076"/>
    <w:rsid w:val="00471589"/>
    <w:rsid w:val="004D269E"/>
    <w:rsid w:val="0056591C"/>
    <w:rsid w:val="005A7A6A"/>
    <w:rsid w:val="006942EF"/>
    <w:rsid w:val="00720AE4"/>
    <w:rsid w:val="007A28D9"/>
    <w:rsid w:val="007A3A75"/>
    <w:rsid w:val="007A590A"/>
    <w:rsid w:val="007C771B"/>
    <w:rsid w:val="00800243"/>
    <w:rsid w:val="0081508C"/>
    <w:rsid w:val="008334E3"/>
    <w:rsid w:val="008B06A2"/>
    <w:rsid w:val="008D105D"/>
    <w:rsid w:val="009457BB"/>
    <w:rsid w:val="00947F22"/>
    <w:rsid w:val="00957FFC"/>
    <w:rsid w:val="00980C5C"/>
    <w:rsid w:val="0099534D"/>
    <w:rsid w:val="009B012B"/>
    <w:rsid w:val="009E2856"/>
    <w:rsid w:val="00A77509"/>
    <w:rsid w:val="00A77883"/>
    <w:rsid w:val="00A820A1"/>
    <w:rsid w:val="00B1079D"/>
    <w:rsid w:val="00B128CA"/>
    <w:rsid w:val="00B359EA"/>
    <w:rsid w:val="00B429B3"/>
    <w:rsid w:val="00BB508E"/>
    <w:rsid w:val="00C24023"/>
    <w:rsid w:val="00C50317"/>
    <w:rsid w:val="00C672D5"/>
    <w:rsid w:val="00C85DDE"/>
    <w:rsid w:val="00D42D07"/>
    <w:rsid w:val="00D42F7C"/>
    <w:rsid w:val="00D97A61"/>
    <w:rsid w:val="00DA3E8A"/>
    <w:rsid w:val="00E12312"/>
    <w:rsid w:val="00E16075"/>
    <w:rsid w:val="00E50262"/>
    <w:rsid w:val="00E6275D"/>
    <w:rsid w:val="00ED71B8"/>
    <w:rsid w:val="00F43F3E"/>
    <w:rsid w:val="00FC6DD9"/>
    <w:rsid w:val="00FD1C8B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95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PSN</cp:lastModifiedBy>
  <cp:revision>11</cp:revision>
  <cp:lastPrinted>2022-12-22T13:29:00Z</cp:lastPrinted>
  <dcterms:created xsi:type="dcterms:W3CDTF">2022-12-20T09:06:00Z</dcterms:created>
  <dcterms:modified xsi:type="dcterms:W3CDTF">2022-12-27T12:57:00Z</dcterms:modified>
</cp:coreProperties>
</file>